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4773" w14:textId="77777777" w:rsidR="00373929" w:rsidRDefault="00373929" w:rsidP="006D15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</w:pPr>
      <w:r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  <w:t>Persbericht</w:t>
      </w:r>
    </w:p>
    <w:p w14:paraId="6E2E84D5" w14:textId="77777777" w:rsidR="00373929" w:rsidRDefault="00373929" w:rsidP="006D15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</w:pPr>
    </w:p>
    <w:p w14:paraId="0DD2941C" w14:textId="3BC0CABD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  <w:t>Zwolle,</w:t>
      </w:r>
      <w:r w:rsidR="0036066E"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  <w:t xml:space="preserve"> dinsdag 7 mei 2024</w:t>
      </w:r>
      <w:r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  <w:t xml:space="preserve">  </w:t>
      </w: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6288B4F6" w14:textId="77777777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sz w:val="22"/>
          <w:szCs w:val="22"/>
        </w:rPr>
        <w:t> </w:t>
      </w: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31932EF3" w14:textId="1B39CA48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eastAsiaTheme="majorEastAsia" w:hAnsi="Helvetica" w:cs="Helvetica"/>
          <w:color w:val="000000"/>
          <w:sz w:val="34"/>
          <w:szCs w:val="34"/>
        </w:rPr>
      </w:pPr>
      <w:r>
        <w:rPr>
          <w:rStyle w:val="normaltextrun"/>
          <w:rFonts w:ascii="Helvetica" w:eastAsiaTheme="majorEastAsia" w:hAnsi="Helvetica" w:cs="Helvetica"/>
          <w:color w:val="000000"/>
          <w:sz w:val="34"/>
          <w:szCs w:val="34"/>
        </w:rPr>
        <w:t xml:space="preserve">Finalisten Innovatieprijs </w:t>
      </w:r>
      <w:r w:rsidR="00862BF5">
        <w:rPr>
          <w:rStyle w:val="normaltextrun"/>
          <w:rFonts w:ascii="Helvetica" w:eastAsiaTheme="majorEastAsia" w:hAnsi="Helvetica" w:cs="Helvetica"/>
          <w:color w:val="000000"/>
          <w:sz w:val="34"/>
          <w:szCs w:val="34"/>
        </w:rPr>
        <w:t xml:space="preserve">van </w:t>
      </w:r>
      <w:r>
        <w:rPr>
          <w:rStyle w:val="normaltextrun"/>
          <w:rFonts w:ascii="Helvetica" w:eastAsiaTheme="majorEastAsia" w:hAnsi="Helvetica" w:cs="Helvetica"/>
          <w:color w:val="000000"/>
          <w:sz w:val="34"/>
          <w:szCs w:val="34"/>
        </w:rPr>
        <w:t xml:space="preserve">Regio Zwolle </w:t>
      </w:r>
      <w:r w:rsidR="00862BF5">
        <w:rPr>
          <w:rStyle w:val="normaltextrun"/>
          <w:rFonts w:ascii="Helvetica" w:eastAsiaTheme="majorEastAsia" w:hAnsi="Helvetica" w:cs="Helvetica"/>
          <w:color w:val="000000"/>
          <w:sz w:val="34"/>
          <w:szCs w:val="34"/>
        </w:rPr>
        <w:t xml:space="preserve">2024 </w:t>
      </w:r>
      <w:r>
        <w:rPr>
          <w:rStyle w:val="normaltextrun"/>
          <w:rFonts w:ascii="Helvetica" w:eastAsiaTheme="majorEastAsia" w:hAnsi="Helvetica" w:cs="Helvetica"/>
          <w:color w:val="000000"/>
          <w:sz w:val="34"/>
          <w:szCs w:val="34"/>
        </w:rPr>
        <w:t>bekend </w:t>
      </w:r>
      <w:r>
        <w:rPr>
          <w:rStyle w:val="eop"/>
          <w:rFonts w:ascii="Helvetica" w:eastAsiaTheme="majorEastAsia" w:hAnsi="Helvetica" w:cs="Helvetica"/>
          <w:color w:val="000000"/>
          <w:sz w:val="34"/>
          <w:szCs w:val="34"/>
        </w:rPr>
        <w:t> </w:t>
      </w:r>
    </w:p>
    <w:p w14:paraId="235EAFA5" w14:textId="77777777" w:rsidR="00BA59CB" w:rsidRDefault="00BA59C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7CFFE2" w14:textId="11ADCD46" w:rsidR="006D15DB" w:rsidRDefault="006D15DB" w:rsidP="123BF934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</w:pP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Wie heeft de meest unieke en marktrijpe innovatie van Regio Zwolle? Kennispoort Regio Zwolle gaat ieder jaar op zoek naar de ondernemer met de meeste innovatiekracht. Op dit moment strijden</w:t>
      </w:r>
      <w:r w:rsidR="0EB90407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EB90407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BubbleFlush</w:t>
      </w:r>
      <w:proofErr w:type="spellEnd"/>
      <w:r w:rsidR="0EB90407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uit Creil,</w:t>
      </w:r>
      <w:r w:rsidR="3B2D387A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3B2D387A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Code</w:t>
      </w:r>
      <w:r w:rsidR="07108337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G</w:t>
      </w:r>
      <w:r w:rsidR="3B2D387A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lass</w:t>
      </w:r>
      <w:proofErr w:type="spellEnd"/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uit</w:t>
      </w:r>
      <w:r w:rsidR="5CE4159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Zwolle en</w:t>
      </w:r>
      <w:r w:rsidR="26F78FF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26F78FF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Formal</w:t>
      </w:r>
      <w:proofErr w:type="spellEnd"/>
      <w:r w:rsidR="26F78FF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26F78FF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Molding</w:t>
      </w:r>
      <w:proofErr w:type="spellEnd"/>
      <w:r w:rsidR="26F78FF8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uit Zwolle 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om de Innovatieprijs van Regio Zwolle</w:t>
      </w:r>
      <w:r w:rsidRPr="14F1DF75">
        <w:rPr>
          <w:rStyle w:val="normaltextrun"/>
          <w:rFonts w:ascii="Helvetica" w:eastAsiaTheme="majorEastAsia" w:hAnsi="Helvetica" w:cs="Helvetica"/>
          <w:b/>
          <w:bCs/>
          <w:sz w:val="22"/>
          <w:szCs w:val="22"/>
        </w:rPr>
        <w:t xml:space="preserve">. 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De winnaar wordt op </w:t>
      </w:r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vrijdag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28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juni </w:t>
      </w:r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2024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bekendgemaakt </w:t>
      </w:r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op PROTO </w:t>
      </w:r>
      <w:proofErr w:type="spellStart"/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Innovationday</w:t>
      </w:r>
      <w:proofErr w:type="spellEnd"/>
      <w:r w:rsidR="00F15A11"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 xml:space="preserve"> bij Perron038 in Zwolle.</w:t>
      </w:r>
      <w:r w:rsidRPr="14F1DF75">
        <w:rPr>
          <w:rStyle w:val="normaltextrun"/>
          <w:rFonts w:ascii="Helvetica" w:eastAsiaTheme="majorEastAsia" w:hAnsi="Helvetica" w:cs="Helvetica"/>
          <w:b/>
          <w:bCs/>
          <w:color w:val="000000" w:themeColor="text1"/>
          <w:sz w:val="22"/>
          <w:szCs w:val="22"/>
        </w:rPr>
        <w:t> </w:t>
      </w:r>
      <w:r w:rsidRPr="14F1DF75">
        <w:rPr>
          <w:rStyle w:val="eop"/>
          <w:rFonts w:ascii="Helvetica" w:eastAsiaTheme="majorEastAsia" w:hAnsi="Helvetica" w:cs="Helvetica"/>
          <w:color w:val="000000" w:themeColor="text1"/>
          <w:sz w:val="22"/>
          <w:szCs w:val="22"/>
        </w:rPr>
        <w:t> </w:t>
      </w:r>
    </w:p>
    <w:p w14:paraId="46FFF16B" w14:textId="77777777" w:rsidR="00BA59CB" w:rsidRDefault="00BA59C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71789D" w14:textId="187C14FB" w:rsidR="006D15DB" w:rsidRDefault="006D15DB" w:rsidP="14F1DF75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Uit alle aanmeldingen zijn drie innovaties gekozen die kans maken op de Innovatieprijs </w:t>
      </w:r>
      <w:r w:rsidR="00D2731D" w:rsidRPr="14F1DF75">
        <w:rPr>
          <w:rStyle w:val="normaltextrun"/>
          <w:rFonts w:ascii="Calibri" w:eastAsiaTheme="majorEastAsia" w:hAnsi="Calibri" w:cs="Calibri"/>
          <w:sz w:val="22"/>
          <w:szCs w:val="22"/>
        </w:rPr>
        <w:t>2024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6FF94CAC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Een toiletreinigingssysteem zonder mil</w:t>
      </w:r>
      <w:r w:rsidR="639ED02B" w:rsidRPr="14F1DF75">
        <w:rPr>
          <w:rStyle w:val="normaltextrun"/>
          <w:rFonts w:ascii="Calibri" w:eastAsiaTheme="majorEastAsia" w:hAnsi="Calibri" w:cs="Calibri"/>
          <w:sz w:val="22"/>
          <w:szCs w:val="22"/>
        </w:rPr>
        <w:t>i</w:t>
      </w:r>
      <w:r w:rsidR="6FF94CAC" w:rsidRPr="14F1DF75">
        <w:rPr>
          <w:rStyle w:val="normaltextrun"/>
          <w:rFonts w:ascii="Calibri" w:eastAsiaTheme="majorEastAsia" w:hAnsi="Calibri" w:cs="Calibri"/>
          <w:sz w:val="22"/>
          <w:szCs w:val="22"/>
        </w:rPr>
        <w:t>eubelastende rei</w:t>
      </w:r>
      <w:r w:rsidR="4F4BBF45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nigingsmiddelen van </w:t>
      </w:r>
      <w:proofErr w:type="spellStart"/>
      <w:r w:rsidR="4F4BBF45" w:rsidRPr="14F1DF75">
        <w:rPr>
          <w:rStyle w:val="normaltextrun"/>
          <w:rFonts w:ascii="Calibri" w:eastAsiaTheme="majorEastAsia" w:hAnsi="Calibri" w:cs="Calibri"/>
          <w:sz w:val="22"/>
          <w:szCs w:val="22"/>
        </w:rPr>
        <w:t>Bubble</w:t>
      </w:r>
      <w:r w:rsidR="003247AA">
        <w:rPr>
          <w:rStyle w:val="normaltextrun"/>
          <w:rFonts w:ascii="Calibri" w:eastAsiaTheme="majorEastAsia" w:hAnsi="Calibri" w:cs="Calibri"/>
          <w:sz w:val="22"/>
          <w:szCs w:val="22"/>
        </w:rPr>
        <w:t>F</w:t>
      </w:r>
      <w:r w:rsidR="4F4BBF45" w:rsidRPr="14F1DF75">
        <w:rPr>
          <w:rStyle w:val="normaltextrun"/>
          <w:rFonts w:ascii="Calibri" w:eastAsiaTheme="majorEastAsia" w:hAnsi="Calibri" w:cs="Calibri"/>
          <w:sz w:val="22"/>
          <w:szCs w:val="22"/>
        </w:rPr>
        <w:t>lush</w:t>
      </w:r>
      <w:proofErr w:type="spellEnd"/>
      <w:r w:rsidR="4F4BBF45" w:rsidRPr="14F1DF75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1EAC0EC8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een softwareoplossing van </w:t>
      </w:r>
      <w:proofErr w:type="spellStart"/>
      <w:r w:rsidR="1EAC0EC8" w:rsidRPr="14F1DF75">
        <w:rPr>
          <w:rStyle w:val="normaltextrun"/>
          <w:rFonts w:ascii="Calibri" w:eastAsiaTheme="majorEastAsia" w:hAnsi="Calibri" w:cs="Calibri"/>
          <w:sz w:val="22"/>
          <w:szCs w:val="22"/>
        </w:rPr>
        <w:t>Code</w:t>
      </w:r>
      <w:r w:rsidR="784CB80A" w:rsidRPr="14F1DF75">
        <w:rPr>
          <w:rStyle w:val="normaltextrun"/>
          <w:rFonts w:ascii="Calibri" w:eastAsiaTheme="majorEastAsia" w:hAnsi="Calibri" w:cs="Calibri"/>
          <w:sz w:val="22"/>
          <w:szCs w:val="22"/>
        </w:rPr>
        <w:t>G</w:t>
      </w:r>
      <w:r w:rsidR="1EAC0EC8" w:rsidRPr="14F1DF75">
        <w:rPr>
          <w:rStyle w:val="normaltextrun"/>
          <w:rFonts w:ascii="Calibri" w:eastAsiaTheme="majorEastAsia" w:hAnsi="Calibri" w:cs="Calibri"/>
          <w:sz w:val="22"/>
          <w:szCs w:val="22"/>
        </w:rPr>
        <w:t>lass</w:t>
      </w:r>
      <w:proofErr w:type="spellEnd"/>
      <w:r w:rsidR="1EAC0EC8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en</w:t>
      </w:r>
      <w:r w:rsidR="30780D36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een automatische spuitgietmachine van </w:t>
      </w:r>
      <w:proofErr w:type="spellStart"/>
      <w:r w:rsidR="30780D36" w:rsidRPr="14F1DF75">
        <w:rPr>
          <w:rStyle w:val="normaltextrun"/>
          <w:rFonts w:ascii="Calibri" w:eastAsiaTheme="majorEastAsia" w:hAnsi="Calibri" w:cs="Calibri"/>
          <w:sz w:val="22"/>
          <w:szCs w:val="22"/>
        </w:rPr>
        <w:t>Formal</w:t>
      </w:r>
      <w:proofErr w:type="spellEnd"/>
      <w:r w:rsidR="30780D36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="30780D36" w:rsidRPr="14F1DF75">
        <w:rPr>
          <w:rStyle w:val="normaltextrun"/>
          <w:rFonts w:ascii="Calibri" w:eastAsiaTheme="majorEastAsia" w:hAnsi="Calibri" w:cs="Calibri"/>
          <w:sz w:val="22"/>
          <w:szCs w:val="22"/>
        </w:rPr>
        <w:t>Molding</w:t>
      </w:r>
      <w:proofErr w:type="spellEnd"/>
      <w:r w:rsidR="3AE0C8A5" w:rsidRPr="14F1DF75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 vakkundige jury </w:t>
      </w:r>
      <w:r w:rsidR="00D27740" w:rsidRPr="14F1DF75">
        <w:rPr>
          <w:rStyle w:val="normaltextrun"/>
          <w:rFonts w:ascii="Calibri" w:eastAsiaTheme="majorEastAsia" w:hAnsi="Calibri" w:cs="Calibri"/>
          <w:sz w:val="22"/>
          <w:szCs w:val="22"/>
        </w:rPr>
        <w:t>beoorde</w:t>
      </w:r>
      <w:r w:rsidR="63846107" w:rsidRPr="14F1DF75">
        <w:rPr>
          <w:rStyle w:val="normaltextrun"/>
          <w:rFonts w:ascii="Calibri" w:eastAsiaTheme="majorEastAsia" w:hAnsi="Calibri" w:cs="Calibri"/>
          <w:sz w:val="22"/>
          <w:szCs w:val="22"/>
        </w:rPr>
        <w:t>elt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wie van deze ondernemers zichzelf winnaar van de Innovatieprijs van Regio Zwolle </w:t>
      </w:r>
      <w:r w:rsidR="00D2731D" w:rsidRPr="14F1DF75">
        <w:rPr>
          <w:rStyle w:val="normaltextrun"/>
          <w:rFonts w:ascii="Calibri" w:eastAsiaTheme="majorEastAsia" w:hAnsi="Calibri" w:cs="Calibri"/>
          <w:sz w:val="22"/>
          <w:szCs w:val="22"/>
        </w:rPr>
        <w:t>2024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mag noemen. De winnaar ontvangt een duurzame award, lokale publiciteit en een persoonlijk innovatietraject bij Kennispoort. </w:t>
      </w:r>
      <w:r w:rsidR="686DFF25" w:rsidRPr="14F1DF7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Iedereen die bij de uitreiking aanwezig wil zijn kan zich aanmelden via</w:t>
      </w:r>
      <w:r w:rsidR="686DFF25">
        <w:t xml:space="preserve"> </w:t>
      </w:r>
      <w:r w:rsidR="686DFF25" w:rsidRPr="14F1DF75">
        <w:rPr>
          <w:rFonts w:ascii="Calibri" w:eastAsia="Calibri" w:hAnsi="Calibri" w:cs="Calibri"/>
          <w:sz w:val="22"/>
          <w:szCs w:val="22"/>
        </w:rPr>
        <w:t>kennispoortregiozwolle.nl/de-innovatieprijs-van-regio-</w:t>
      </w:r>
      <w:proofErr w:type="spellStart"/>
      <w:r w:rsidR="686DFF25" w:rsidRPr="14F1DF75">
        <w:rPr>
          <w:rFonts w:ascii="Calibri" w:eastAsia="Calibri" w:hAnsi="Calibri" w:cs="Calibri"/>
          <w:sz w:val="22"/>
          <w:szCs w:val="22"/>
        </w:rPr>
        <w:t>zwolle</w:t>
      </w:r>
      <w:proofErr w:type="spellEnd"/>
      <w:r w:rsidR="0C47BB32" w:rsidRPr="14F1DF75">
        <w:rPr>
          <w:rFonts w:ascii="Calibri" w:eastAsia="Calibri" w:hAnsi="Calibri" w:cs="Calibri"/>
          <w:sz w:val="22"/>
          <w:szCs w:val="22"/>
        </w:rPr>
        <w:t>/</w:t>
      </w:r>
      <w:r w:rsidR="5B5BE732" w:rsidRPr="14F1DF75">
        <w:rPr>
          <w:rFonts w:ascii="Calibri" w:eastAsia="Calibri" w:hAnsi="Calibri" w:cs="Calibri"/>
          <w:sz w:val="22"/>
          <w:szCs w:val="22"/>
        </w:rPr>
        <w:t xml:space="preserve">. </w:t>
      </w:r>
    </w:p>
    <w:p w14:paraId="40168D2C" w14:textId="77777777" w:rsidR="00BA59CB" w:rsidRDefault="00BA59C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2CEE17" w14:textId="177281AE" w:rsidR="006D15DB" w:rsidRDefault="006D15DB" w:rsidP="14F1DF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0"/>
          <w:szCs w:val="20"/>
        </w:rPr>
      </w:pPr>
      <w:r w:rsidRPr="14F1DF7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Over de Innovatieprijs van Regio Zwolle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14F1DF75">
        <w:rPr>
          <w:rStyle w:val="scxw75269276"/>
          <w:rFonts w:ascii="Calibri" w:eastAsiaTheme="majorEastAsia" w:hAnsi="Calibri" w:cs="Calibri"/>
          <w:sz w:val="22"/>
          <w:szCs w:val="22"/>
        </w:rPr>
        <w:t> </w:t>
      </w:r>
      <w:r>
        <w:br/>
      </w:r>
      <w:r w:rsidR="0083309C" w:rsidRPr="14F1DF75">
        <w:rPr>
          <w:rStyle w:val="normaltextrun"/>
          <w:rFonts w:ascii="Calibri" w:eastAsiaTheme="majorEastAsia" w:hAnsi="Calibri" w:cs="Calibri"/>
          <w:sz w:val="22"/>
          <w:szCs w:val="22"/>
        </w:rPr>
        <w:t>Ondernemers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strijden om de Innovatieprijs van Regio Zwolle. De prijsuitreiking staat geheel in het teken van innovatie en vindt plaats </w:t>
      </w:r>
      <w:r w:rsidR="000B7D32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op PROTO </w:t>
      </w:r>
      <w:proofErr w:type="spellStart"/>
      <w:r w:rsidR="000B7D32" w:rsidRPr="14F1DF75">
        <w:rPr>
          <w:rStyle w:val="normaltextrun"/>
          <w:rFonts w:ascii="Calibri" w:eastAsiaTheme="majorEastAsia" w:hAnsi="Calibri" w:cs="Calibri"/>
          <w:sz w:val="22"/>
          <w:szCs w:val="22"/>
        </w:rPr>
        <w:t>Innovationday</w:t>
      </w:r>
      <w:proofErr w:type="spellEnd"/>
      <w:r w:rsidR="000B7D32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bij Perron038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 Zwolle. Tijdens dit evenement </w:t>
      </w:r>
      <w:r w:rsidR="00DD0581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word je geïnspireerd door een 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innovatieve </w:t>
      </w:r>
      <w:r w:rsidR="00DD0581" w:rsidRPr="14F1DF75">
        <w:rPr>
          <w:rStyle w:val="normaltextrun"/>
          <w:rFonts w:ascii="Calibri" w:eastAsiaTheme="majorEastAsia" w:hAnsi="Calibri" w:cs="Calibri"/>
          <w:sz w:val="22"/>
          <w:szCs w:val="22"/>
        </w:rPr>
        <w:t>spreker</w:t>
      </w:r>
      <w:r w:rsidR="00A9684B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laten 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>de finalisten hun innovatiekracht zien</w:t>
      </w:r>
      <w:r w:rsidR="00A9684B"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en is er ruimte om te netwerken.</w:t>
      </w:r>
      <w:r w:rsidRPr="14F1DF7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7B9C2D3D" w:rsidRPr="14F1DF75">
        <w:rPr>
          <w:rStyle w:val="normaltextrun"/>
          <w:rFonts w:ascii="Calibri" w:eastAsiaTheme="majorEastAsia" w:hAnsi="Calibri" w:cs="Calibri"/>
          <w:sz w:val="22"/>
          <w:szCs w:val="22"/>
        </w:rPr>
        <w:t>De Innovatieprijs van Regio Zwolle is een initiatief van Kennispoort.</w:t>
      </w:r>
    </w:p>
    <w:p w14:paraId="56B68DAB" w14:textId="1018AC1F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65C47F" w14:textId="77777777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strike/>
          <w:color w:val="000000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</w:r>
      <w:r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3F30092A" w14:textId="77777777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  <w:sz w:val="28"/>
          <w:szCs w:val="28"/>
        </w:rPr>
        <w:t> </w:t>
      </w:r>
    </w:p>
    <w:p w14:paraId="30DC5F9C" w14:textId="77777777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8"/>
          <w:szCs w:val="28"/>
        </w:rPr>
        <w:t>Noot voor de redactie (niet voor publicatie)</w:t>
      </w:r>
      <w:r>
        <w:rPr>
          <w:rStyle w:val="normaltextrun"/>
          <w:rFonts w:ascii="Helvetica" w:eastAsiaTheme="majorEastAsia" w:hAnsi="Helvetica" w:cs="Helvetica"/>
          <w:color w:val="000000"/>
          <w:sz w:val="28"/>
          <w:szCs w:val="28"/>
        </w:rPr>
        <w:t> </w:t>
      </w:r>
      <w:r>
        <w:rPr>
          <w:rStyle w:val="eop"/>
          <w:rFonts w:ascii="Helvetica" w:eastAsiaTheme="majorEastAsia" w:hAnsi="Helvetica" w:cs="Helvetica"/>
          <w:color w:val="000000"/>
          <w:sz w:val="28"/>
          <w:szCs w:val="28"/>
        </w:rPr>
        <w:t> </w:t>
      </w:r>
    </w:p>
    <w:p w14:paraId="114CA4DD" w14:textId="77777777" w:rsidR="006D15DB" w:rsidRDefault="006D15DB" w:rsidP="006D15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16E325AC" w14:textId="7B45342C" w:rsidR="00582830" w:rsidRDefault="00582830" w:rsidP="00582830">
      <w:pPr>
        <w:rPr>
          <w:rFonts w:ascii="Calibri" w:eastAsia="Calibri" w:hAnsi="Calibri" w:cs="Calibri"/>
          <w:color w:val="000000" w:themeColor="text1"/>
        </w:rPr>
      </w:pPr>
      <w:r w:rsidRPr="14F1DF75">
        <w:rPr>
          <w:rFonts w:ascii="Calibri" w:eastAsia="Calibri" w:hAnsi="Calibri" w:cs="Calibri"/>
          <w:color w:val="000000" w:themeColor="text1"/>
        </w:rPr>
        <w:t>He</w:t>
      </w:r>
      <w:r w:rsidR="6C92F3EE" w:rsidRPr="14F1DF75">
        <w:rPr>
          <w:rFonts w:ascii="Calibri" w:eastAsia="Calibri" w:hAnsi="Calibri" w:cs="Calibri"/>
          <w:color w:val="000000" w:themeColor="text1"/>
        </w:rPr>
        <w:t>b je</w:t>
      </w:r>
      <w:r w:rsidRPr="14F1DF75">
        <w:rPr>
          <w:rFonts w:ascii="Calibri" w:eastAsia="Calibri" w:hAnsi="Calibri" w:cs="Calibri"/>
          <w:color w:val="000000" w:themeColor="text1"/>
        </w:rPr>
        <w:t xml:space="preserve"> naar aanleiding van dit persbericht vragen? Neem contact op met Romy Miskotte, communicatie en eventmedewerker, via 06 21 44 04 47 of </w:t>
      </w:r>
      <w:hyperlink r:id="rId7">
        <w:r w:rsidRPr="14F1DF75">
          <w:rPr>
            <w:rStyle w:val="Hyperlink"/>
            <w:rFonts w:ascii="Calibri" w:eastAsia="Calibri" w:hAnsi="Calibri" w:cs="Calibri"/>
          </w:rPr>
          <w:t>romy@kennispoortregiozwolle.nl</w:t>
        </w:r>
      </w:hyperlink>
      <w:r w:rsidR="4F39D71C" w:rsidRPr="14F1DF75">
        <w:rPr>
          <w:rFonts w:ascii="Calibri" w:eastAsia="Calibri" w:hAnsi="Calibri" w:cs="Calibri"/>
          <w:color w:val="000000" w:themeColor="text1"/>
        </w:rPr>
        <w:t>.</w:t>
      </w:r>
    </w:p>
    <w:p w14:paraId="2328E62B" w14:textId="08D9167D" w:rsidR="00582830" w:rsidRDefault="00582830" w:rsidP="00582830">
      <w:pPr>
        <w:rPr>
          <w:rFonts w:ascii="Calibri" w:eastAsia="Calibri" w:hAnsi="Calibri" w:cs="Calibri"/>
          <w:color w:val="000000" w:themeColor="text1"/>
        </w:rPr>
      </w:pPr>
      <w:r w:rsidRPr="14F1DF75">
        <w:rPr>
          <w:rFonts w:ascii="Calibri" w:eastAsia="Calibri" w:hAnsi="Calibri" w:cs="Calibri"/>
          <w:color w:val="000000" w:themeColor="text1"/>
        </w:rPr>
        <w:t xml:space="preserve">Wil </w:t>
      </w:r>
      <w:r w:rsidR="42B7735E" w:rsidRPr="14F1DF75">
        <w:rPr>
          <w:rFonts w:ascii="Calibri" w:eastAsia="Calibri" w:hAnsi="Calibri" w:cs="Calibri"/>
          <w:color w:val="000000" w:themeColor="text1"/>
        </w:rPr>
        <w:t>je</w:t>
      </w:r>
      <w:r w:rsidRPr="14F1DF75">
        <w:rPr>
          <w:rFonts w:ascii="Calibri" w:eastAsia="Calibri" w:hAnsi="Calibri" w:cs="Calibri"/>
          <w:color w:val="000000" w:themeColor="text1"/>
        </w:rPr>
        <w:t xml:space="preserve"> meer weten over de Innovatieprijs van Regio Zwolle? Bekijk: </w:t>
      </w:r>
      <w:r>
        <w:br/>
      </w:r>
      <w:hyperlink r:id="rId8">
        <w:r w:rsidRPr="14F1DF75">
          <w:rPr>
            <w:rStyle w:val="Hyperlink"/>
            <w:rFonts w:ascii="Calibri" w:eastAsia="Calibri" w:hAnsi="Calibri" w:cs="Calibri"/>
          </w:rPr>
          <w:t>https://www.kennispoortregiozwolle.nl/de-innovatieprijs-van-regio-zwolle/</w:t>
        </w:r>
      </w:hyperlink>
      <w:r w:rsidRPr="14F1DF75">
        <w:rPr>
          <w:rFonts w:ascii="Calibri" w:eastAsia="Calibri" w:hAnsi="Calibri" w:cs="Calibri"/>
          <w:color w:val="000000" w:themeColor="text1"/>
        </w:rPr>
        <w:t xml:space="preserve">. </w:t>
      </w:r>
    </w:p>
    <w:p w14:paraId="7312B950" w14:textId="77777777" w:rsidR="00582830" w:rsidRDefault="00582830" w:rsidP="00582830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Bijlage: foto winnaars Innovatieprijs van Regio Zwolle 2023 </w:t>
      </w:r>
      <w:proofErr w:type="spellStart"/>
      <w:r w:rsidRPr="2CB52FF2">
        <w:rPr>
          <w:rFonts w:ascii="Calibri" w:eastAsia="Calibri" w:hAnsi="Calibri" w:cs="Calibri"/>
          <w:color w:val="000000" w:themeColor="text1"/>
        </w:rPr>
        <w:t>Bondus</w:t>
      </w:r>
      <w:proofErr w:type="spellEnd"/>
      <w:r w:rsidRPr="2CB52FF2">
        <w:rPr>
          <w:rFonts w:ascii="Calibri" w:eastAsia="Calibri" w:hAnsi="Calibri" w:cs="Calibri"/>
          <w:color w:val="000000" w:themeColor="text1"/>
        </w:rPr>
        <w:t>. Fotograaf: Iris Viola</w:t>
      </w:r>
    </w:p>
    <w:p w14:paraId="305C2D05" w14:textId="77777777" w:rsidR="00582830" w:rsidRDefault="00582830" w:rsidP="00582830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b/>
          <w:bCs/>
          <w:color w:val="000000" w:themeColor="text1"/>
        </w:rPr>
        <w:t xml:space="preserve">Over Kennispoort Regio Zwolle  </w:t>
      </w:r>
    </w:p>
    <w:p w14:paraId="61B00738" w14:textId="3BBEA8B9" w:rsidR="006D15DB" w:rsidRPr="00582830" w:rsidRDefault="00582830" w:rsidP="00582830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Kennispoort Regio Zwolle is er voor alle ondernemers in Regio Zwolle. Deze stichting helpt bedrijven in Regio Zwolle </w:t>
      </w:r>
      <w:r>
        <w:rPr>
          <w:rFonts w:ascii="Calibri" w:eastAsia="Calibri" w:hAnsi="Calibri" w:cs="Calibri"/>
          <w:color w:val="000000" w:themeColor="text1"/>
        </w:rPr>
        <w:t xml:space="preserve">bij innovatie, internationaal zakendoen en transities als duurzaamheid of digitalisering. </w:t>
      </w:r>
      <w:r w:rsidRPr="2CB52FF2">
        <w:rPr>
          <w:rFonts w:ascii="Calibri" w:eastAsia="Calibri" w:hAnsi="Calibri" w:cs="Calibri"/>
          <w:color w:val="000000" w:themeColor="text1"/>
        </w:rPr>
        <w:t xml:space="preserve">Een team van adviseurs geeft ondernemers onafhankelijk, kosteloos en praktisch advies.  </w:t>
      </w:r>
      <w:r w:rsidR="006D15DB">
        <w:rPr>
          <w:rStyle w:val="eop"/>
          <w:rFonts w:ascii="Calibri" w:eastAsiaTheme="majorEastAsia" w:hAnsi="Calibri" w:cs="Calibri"/>
        </w:rPr>
        <w:t> </w:t>
      </w:r>
    </w:p>
    <w:p w14:paraId="12C710C3" w14:textId="29C671C4" w:rsidR="00470517" w:rsidRDefault="006D15DB" w:rsidP="14F1DF75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14F1DF7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Contact Kennispoort Regio Zwolle</w:t>
      </w:r>
      <w:r w:rsidRPr="14F1DF7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Pr="14F1DF75">
        <w:rPr>
          <w:rStyle w:val="scxw75269276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470517">
        <w:br/>
      </w:r>
      <w:r w:rsidRPr="14F1DF7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Hanzeplein 11-27 8017 JD Zwolle </w:t>
      </w:r>
      <w:r w:rsidRPr="14F1DF75">
        <w:rPr>
          <w:rStyle w:val="scxw75269276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470517">
        <w:br/>
      </w:r>
      <w:r w:rsidRPr="14F1DF7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Tel: 038 202 2020  </w:t>
      </w:r>
      <w:r w:rsidRPr="14F1DF75">
        <w:rPr>
          <w:rStyle w:val="scxw75269276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470517">
        <w:br/>
      </w:r>
      <w:hyperlink r:id="rId9">
        <w:r w:rsidRPr="14F1DF75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www.kennispoortregiozwolle.nl</w:t>
        </w:r>
      </w:hyperlink>
      <w:r w:rsidRPr="14F1DF7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Pr="14F1DF75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sectPr w:rsidR="0047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DB"/>
    <w:rsid w:val="00063077"/>
    <w:rsid w:val="000B7D32"/>
    <w:rsid w:val="003247AA"/>
    <w:rsid w:val="0036066E"/>
    <w:rsid w:val="00373929"/>
    <w:rsid w:val="00470517"/>
    <w:rsid w:val="00582830"/>
    <w:rsid w:val="006D15DB"/>
    <w:rsid w:val="0083309C"/>
    <w:rsid w:val="0083624E"/>
    <w:rsid w:val="00862BF5"/>
    <w:rsid w:val="0086372B"/>
    <w:rsid w:val="00962928"/>
    <w:rsid w:val="009F5347"/>
    <w:rsid w:val="00A42842"/>
    <w:rsid w:val="00A9684B"/>
    <w:rsid w:val="00B67A19"/>
    <w:rsid w:val="00BA59CB"/>
    <w:rsid w:val="00D2731D"/>
    <w:rsid w:val="00D27740"/>
    <w:rsid w:val="00DB709B"/>
    <w:rsid w:val="00DD0581"/>
    <w:rsid w:val="00E571DF"/>
    <w:rsid w:val="00EA27B2"/>
    <w:rsid w:val="00F15A11"/>
    <w:rsid w:val="00F22676"/>
    <w:rsid w:val="01814F49"/>
    <w:rsid w:val="07108337"/>
    <w:rsid w:val="07E72D40"/>
    <w:rsid w:val="0C47BB32"/>
    <w:rsid w:val="0D1A2F99"/>
    <w:rsid w:val="0EB90407"/>
    <w:rsid w:val="10283675"/>
    <w:rsid w:val="123BF934"/>
    <w:rsid w:val="14F1DF75"/>
    <w:rsid w:val="1C709F21"/>
    <w:rsid w:val="1D49BC4B"/>
    <w:rsid w:val="1EAC0EC8"/>
    <w:rsid w:val="26F78FF8"/>
    <w:rsid w:val="2D24CACD"/>
    <w:rsid w:val="30780D36"/>
    <w:rsid w:val="367A44C7"/>
    <w:rsid w:val="38F4DA81"/>
    <w:rsid w:val="3AE0C8A5"/>
    <w:rsid w:val="3B2D387A"/>
    <w:rsid w:val="42B7735E"/>
    <w:rsid w:val="49FEC13E"/>
    <w:rsid w:val="4F1FCE46"/>
    <w:rsid w:val="4F39D71C"/>
    <w:rsid w:val="4F4BBF45"/>
    <w:rsid w:val="538C7B27"/>
    <w:rsid w:val="5592B19A"/>
    <w:rsid w:val="572E81FB"/>
    <w:rsid w:val="57967660"/>
    <w:rsid w:val="5A48FA34"/>
    <w:rsid w:val="5B5BE732"/>
    <w:rsid w:val="5CE41598"/>
    <w:rsid w:val="63846107"/>
    <w:rsid w:val="639ED02B"/>
    <w:rsid w:val="63CCEBFA"/>
    <w:rsid w:val="686DFF25"/>
    <w:rsid w:val="6C92F3EE"/>
    <w:rsid w:val="6FBFEC2E"/>
    <w:rsid w:val="6FF94CAC"/>
    <w:rsid w:val="74FC0F09"/>
    <w:rsid w:val="75BBCE57"/>
    <w:rsid w:val="784CB80A"/>
    <w:rsid w:val="7AC28482"/>
    <w:rsid w:val="7B9C2D3D"/>
    <w:rsid w:val="7C4581EF"/>
    <w:rsid w:val="7F8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BA8"/>
  <w15:chartTrackingRefBased/>
  <w15:docId w15:val="{370D7183-FA9A-4E39-9530-D8881F5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1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1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1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1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1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1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15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15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15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15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15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15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1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15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15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15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1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15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15D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6D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6D15DB"/>
  </w:style>
  <w:style w:type="character" w:customStyle="1" w:styleId="eop">
    <w:name w:val="eop"/>
    <w:basedOn w:val="Standaardalinea-lettertype"/>
    <w:rsid w:val="006D15DB"/>
  </w:style>
  <w:style w:type="character" w:customStyle="1" w:styleId="scxw75269276">
    <w:name w:val="scxw75269276"/>
    <w:basedOn w:val="Standaardalinea-lettertype"/>
    <w:rsid w:val="006D15DB"/>
  </w:style>
  <w:style w:type="character" w:styleId="Hyperlink">
    <w:name w:val="Hyperlink"/>
    <w:basedOn w:val="Standaardalinea-lettertype"/>
    <w:uiPriority w:val="99"/>
    <w:unhideWhenUsed/>
    <w:rsid w:val="00582830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2830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ispoortregiozwolle.nl/de-innovatieprijs-van-regio-zwoll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omy@kennispoortregiozwoll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ennispoortregiozwoll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0BED9DDD52647A6A6452CB5201874" ma:contentTypeVersion="19" ma:contentTypeDescription="Een nieuw document maken." ma:contentTypeScope="" ma:versionID="4a04985899280b1502b1669a83adf217">
  <xsd:schema xmlns:xsd="http://www.w3.org/2001/XMLSchema" xmlns:xs="http://www.w3.org/2001/XMLSchema" xmlns:p="http://schemas.microsoft.com/office/2006/metadata/properties" xmlns:ns2="50231da9-09f9-44ed-8d24-08b96a211ded" xmlns:ns3="534deef3-20be-4437-8a4c-3cbef8d8aad1" targetNamespace="http://schemas.microsoft.com/office/2006/metadata/properties" ma:root="true" ma:fieldsID="a33a04f14538d1ae4d03f94b37405645" ns2:_="" ns3:_="">
    <xsd:import namespace="50231da9-09f9-44ed-8d24-08b96a211ded"/>
    <xsd:import namespace="534deef3-20be-4437-8a4c-3cbef8d8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1da9-09f9-44ed-8d24-08b96a211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9576c31-11ae-4fae-b98f-e984f9aee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eef3-20be-4437-8a4c-3cbef8d8aa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8d060-f6ae-49b6-8eff-cf1f8f081721}" ma:internalName="TaxCatchAll" ma:showField="CatchAllData" ma:web="534deef3-20be-4437-8a4c-3cbef8d8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31da9-09f9-44ed-8d24-08b96a211ded">
      <Terms xmlns="http://schemas.microsoft.com/office/infopath/2007/PartnerControls"/>
    </lcf76f155ced4ddcb4097134ff3c332f>
    <TaxCatchAll xmlns="534deef3-20be-4437-8a4c-3cbef8d8aad1" xsi:nil="true"/>
  </documentManagement>
</p:properties>
</file>

<file path=customXml/itemProps1.xml><?xml version="1.0" encoding="utf-8"?>
<ds:datastoreItem xmlns:ds="http://schemas.openxmlformats.org/officeDocument/2006/customXml" ds:itemID="{A5833E53-0E53-40AE-AF41-4480F4E3D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1AFC-7A92-4D84-BA59-AF4B52FD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31da9-09f9-44ed-8d24-08b96a211ded"/>
    <ds:schemaRef ds:uri="534deef3-20be-4437-8a4c-3cbef8d8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E604B-E53B-48EF-AD3F-37B6063B7D65}">
  <ds:schemaRefs>
    <ds:schemaRef ds:uri="http://schemas.microsoft.com/office/2006/metadata/properties"/>
    <ds:schemaRef ds:uri="http://schemas.microsoft.com/office/infopath/2007/PartnerControls"/>
    <ds:schemaRef ds:uri="50231da9-09f9-44ed-8d24-08b96a211ded"/>
    <ds:schemaRef ds:uri="534deef3-20be-4437-8a4c-3cbef8d8a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Miskotte | Kennispoort Regio Zwolle</dc:creator>
  <cp:keywords/>
  <dc:description/>
  <cp:lastModifiedBy>Romy Miskotte | Kennispoort Regio Zwolle</cp:lastModifiedBy>
  <cp:revision>7</cp:revision>
  <dcterms:created xsi:type="dcterms:W3CDTF">2024-05-08T07:01:00Z</dcterms:created>
  <dcterms:modified xsi:type="dcterms:W3CDTF">2024-05-08T09:18:00Z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0x0101005540BED9DDD52647A6A6452CB5201874</vt:lpwstr>
  </property>
  <property fmtid="{D5CDD505-2E9C-101B-9397-08002B2CF9AE}" pid="3" name="MediaServiceImageTags">
    <vt:lpwstr/>
  </property>
</Properties>
</file>